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9DB" w:rsidRPr="00356545" w:rsidRDefault="00E159DB" w:rsidP="00E159DB">
      <w:pPr>
        <w:pStyle w:val="a3"/>
        <w:jc w:val="center"/>
        <w:rPr>
          <w:rFonts w:ascii="Times New Roman" w:hAnsi="Times New Roman"/>
          <w:b/>
          <w:sz w:val="28"/>
        </w:rPr>
      </w:pPr>
      <w:r w:rsidRPr="00356545">
        <w:rPr>
          <w:rFonts w:ascii="Times New Roman" w:hAnsi="Times New Roman"/>
          <w:b/>
          <w:sz w:val="28"/>
        </w:rPr>
        <w:t>Технологічна картка адміністративної послуги</w:t>
      </w:r>
    </w:p>
    <w:p w:rsidR="00E159DB" w:rsidRPr="00356545" w:rsidRDefault="00E159DB" w:rsidP="00E159DB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356545">
        <w:rPr>
          <w:rFonts w:ascii="Times New Roman" w:hAnsi="Times New Roman"/>
          <w:b/>
          <w:sz w:val="28"/>
          <w:u w:val="single"/>
        </w:rPr>
        <w:t>Видача довідки  про зареєстрованих у житловому приміщенні.</w:t>
      </w:r>
    </w:p>
    <w:p w:rsidR="00E159DB" w:rsidRPr="00356545" w:rsidRDefault="00E159DB" w:rsidP="00E159DB">
      <w:pPr>
        <w:pStyle w:val="a3"/>
        <w:rPr>
          <w:rFonts w:ascii="Times New Roman" w:hAnsi="Times New Roman"/>
          <w:sz w:val="28"/>
        </w:rPr>
      </w:pPr>
    </w:p>
    <w:p w:rsidR="00E159DB" w:rsidRPr="00356545" w:rsidRDefault="00E159DB" w:rsidP="00E159DB">
      <w:pPr>
        <w:pStyle w:val="a3"/>
        <w:rPr>
          <w:rFonts w:ascii="Times New Roman" w:hAnsi="Times New Roman"/>
          <w:sz w:val="28"/>
        </w:rPr>
      </w:pPr>
    </w:p>
    <w:tbl>
      <w:tblPr>
        <w:tblW w:w="100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441"/>
        <w:gridCol w:w="2809"/>
        <w:gridCol w:w="1371"/>
        <w:gridCol w:w="16"/>
        <w:gridCol w:w="1793"/>
        <w:gridCol w:w="15"/>
      </w:tblGrid>
      <w:tr w:rsidR="00E159DB" w:rsidRPr="00356545" w:rsidTr="009F2599">
        <w:trPr>
          <w:gridAfter w:val="1"/>
          <w:wAfter w:w="16" w:type="dxa"/>
        </w:trPr>
        <w:tc>
          <w:tcPr>
            <w:tcW w:w="567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356545">
              <w:rPr>
                <w:rFonts w:ascii="Times New Roman" w:hAnsi="Times New Roman"/>
                <w:b/>
                <w:sz w:val="28"/>
              </w:rPr>
              <w:t>№</w:t>
            </w:r>
          </w:p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356545">
              <w:rPr>
                <w:rFonts w:ascii="Times New Roman" w:hAnsi="Times New Roman"/>
                <w:b/>
                <w:sz w:val="28"/>
              </w:rPr>
              <w:t>з/п</w:t>
            </w:r>
          </w:p>
        </w:tc>
        <w:tc>
          <w:tcPr>
            <w:tcW w:w="3545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356545">
              <w:rPr>
                <w:rFonts w:ascii="Times New Roman" w:hAnsi="Times New Roman"/>
                <w:b/>
                <w:sz w:val="28"/>
              </w:rPr>
              <w:t>Етапи послуги</w:t>
            </w:r>
          </w:p>
        </w:tc>
        <w:tc>
          <w:tcPr>
            <w:tcW w:w="2854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356545">
              <w:rPr>
                <w:rFonts w:ascii="Times New Roman" w:hAnsi="Times New Roman"/>
                <w:b/>
                <w:sz w:val="28"/>
              </w:rPr>
              <w:t>Відповідальна посадова особа, структурний підрозділ</w:t>
            </w:r>
          </w:p>
        </w:tc>
        <w:tc>
          <w:tcPr>
            <w:tcW w:w="1215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356545">
              <w:rPr>
                <w:rFonts w:ascii="Times New Roman" w:hAnsi="Times New Roman"/>
                <w:b/>
                <w:sz w:val="28"/>
              </w:rPr>
              <w:t>Дія</w:t>
            </w:r>
          </w:p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356545">
              <w:rPr>
                <w:rFonts w:ascii="Times New Roman" w:hAnsi="Times New Roman"/>
                <w:b/>
                <w:sz w:val="28"/>
              </w:rPr>
              <w:t>(В,У,П,З)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356545">
              <w:rPr>
                <w:rFonts w:ascii="Times New Roman" w:hAnsi="Times New Roman"/>
                <w:b/>
                <w:sz w:val="28"/>
              </w:rPr>
              <w:t>Термін виконання</w:t>
            </w:r>
          </w:p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356545">
              <w:rPr>
                <w:rFonts w:ascii="Times New Roman" w:hAnsi="Times New Roman"/>
                <w:b/>
                <w:sz w:val="28"/>
              </w:rPr>
              <w:t>(днів)</w:t>
            </w:r>
          </w:p>
        </w:tc>
      </w:tr>
      <w:tr w:rsidR="00E159DB" w:rsidRPr="00356545" w:rsidTr="009F2599">
        <w:trPr>
          <w:gridAfter w:val="1"/>
          <w:wAfter w:w="16" w:type="dxa"/>
        </w:trPr>
        <w:tc>
          <w:tcPr>
            <w:tcW w:w="567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Подання необхідних документів до відділу ЦНАП або старості чи в.о. старости</w:t>
            </w:r>
          </w:p>
        </w:tc>
        <w:tc>
          <w:tcPr>
            <w:tcW w:w="2854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Заявник</w:t>
            </w:r>
          </w:p>
        </w:tc>
        <w:tc>
          <w:tcPr>
            <w:tcW w:w="1215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E159DB" w:rsidRPr="00356545" w:rsidTr="009F2599">
        <w:trPr>
          <w:gridAfter w:val="1"/>
          <w:wAfter w:w="16" w:type="dxa"/>
        </w:trPr>
        <w:tc>
          <w:tcPr>
            <w:tcW w:w="567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Перевірка записів у поданих документах</w:t>
            </w:r>
          </w:p>
        </w:tc>
        <w:tc>
          <w:tcPr>
            <w:tcW w:w="2854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Спеціаліст ЦНАП, староста чи в. о. старости</w:t>
            </w:r>
          </w:p>
        </w:tc>
        <w:tc>
          <w:tcPr>
            <w:tcW w:w="1215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У день подачі звернення заявника</w:t>
            </w:r>
          </w:p>
        </w:tc>
      </w:tr>
      <w:tr w:rsidR="00E159DB" w:rsidRPr="00356545" w:rsidTr="009F2599">
        <w:trPr>
          <w:gridAfter w:val="1"/>
          <w:wAfter w:w="16" w:type="dxa"/>
        </w:trPr>
        <w:tc>
          <w:tcPr>
            <w:tcW w:w="567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 xml:space="preserve">Підготовка довідки про склад сімї (у разі наявності необхідних документів) </w:t>
            </w:r>
          </w:p>
        </w:tc>
        <w:tc>
          <w:tcPr>
            <w:tcW w:w="2854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Спеціаліст ЦНАП, староста чи в.о. старости</w:t>
            </w:r>
          </w:p>
        </w:tc>
        <w:tc>
          <w:tcPr>
            <w:tcW w:w="1215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У день подачі звернення заявника</w:t>
            </w:r>
          </w:p>
        </w:tc>
      </w:tr>
      <w:tr w:rsidR="00E159DB" w:rsidRPr="00356545" w:rsidTr="009F2599">
        <w:trPr>
          <w:gridAfter w:val="1"/>
          <w:wAfter w:w="16" w:type="dxa"/>
        </w:trPr>
        <w:tc>
          <w:tcPr>
            <w:tcW w:w="567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Реєстрація довідки у книзі обліку видачі довідок</w:t>
            </w:r>
          </w:p>
        </w:tc>
        <w:tc>
          <w:tcPr>
            <w:tcW w:w="2854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Спеціаліст ЦНАП, староста чи в.о. старости</w:t>
            </w:r>
          </w:p>
        </w:tc>
        <w:tc>
          <w:tcPr>
            <w:tcW w:w="1215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У день подачі звернення заявника</w:t>
            </w:r>
          </w:p>
        </w:tc>
      </w:tr>
      <w:tr w:rsidR="00E159DB" w:rsidRPr="00356545" w:rsidTr="009F2599">
        <w:trPr>
          <w:gridAfter w:val="1"/>
          <w:wAfter w:w="16" w:type="dxa"/>
        </w:trPr>
        <w:tc>
          <w:tcPr>
            <w:tcW w:w="567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Видача довідки заявнику</w:t>
            </w:r>
            <w:r w:rsidR="00043EC3">
              <w:rPr>
                <w:rFonts w:ascii="Times New Roman" w:hAnsi="Times New Roman"/>
                <w:sz w:val="28"/>
              </w:rPr>
              <w:t xml:space="preserve"> (*)</w:t>
            </w:r>
          </w:p>
        </w:tc>
        <w:tc>
          <w:tcPr>
            <w:tcW w:w="2854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Спеціаліст ЦНАП, староста чи в.о. старости</w:t>
            </w:r>
          </w:p>
        </w:tc>
        <w:tc>
          <w:tcPr>
            <w:tcW w:w="1215" w:type="dxa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В</w:t>
            </w:r>
          </w:p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З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У день подачі звернення заявника</w:t>
            </w:r>
          </w:p>
        </w:tc>
      </w:tr>
      <w:tr w:rsidR="00E159DB" w:rsidRPr="00356545" w:rsidTr="009F2599">
        <w:tc>
          <w:tcPr>
            <w:tcW w:w="8197" w:type="dxa"/>
            <w:gridSpan w:val="5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Загальна кількість днів надання послуги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невідкладно</w:t>
            </w:r>
          </w:p>
        </w:tc>
      </w:tr>
      <w:tr w:rsidR="00E159DB" w:rsidRPr="00356545" w:rsidTr="009F2599">
        <w:tc>
          <w:tcPr>
            <w:tcW w:w="8197" w:type="dxa"/>
            <w:gridSpan w:val="5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56545">
              <w:rPr>
                <w:rFonts w:ascii="Times New Roman" w:hAnsi="Times New Roman"/>
                <w:sz w:val="28"/>
              </w:rPr>
              <w:t>Загальна кількість днів (передбачена законодавством )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E159DB" w:rsidRPr="00356545" w:rsidRDefault="00E159DB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E159DB" w:rsidRPr="00356545" w:rsidRDefault="00E159DB" w:rsidP="00E159DB">
      <w:pPr>
        <w:pStyle w:val="a3"/>
        <w:rPr>
          <w:rFonts w:ascii="Times New Roman" w:hAnsi="Times New Roman"/>
          <w:sz w:val="28"/>
        </w:rPr>
      </w:pPr>
    </w:p>
    <w:p w:rsidR="00E159DB" w:rsidRPr="00356545" w:rsidRDefault="00E159DB" w:rsidP="00E159DB">
      <w:pPr>
        <w:pStyle w:val="a3"/>
        <w:rPr>
          <w:rFonts w:ascii="Times New Roman" w:hAnsi="Times New Roman"/>
          <w:sz w:val="28"/>
        </w:rPr>
      </w:pPr>
      <w:r w:rsidRPr="00356545">
        <w:rPr>
          <w:rFonts w:ascii="Times New Roman" w:hAnsi="Times New Roman"/>
          <w:sz w:val="28"/>
        </w:rPr>
        <w:t>Умовні позначки:</w:t>
      </w:r>
    </w:p>
    <w:p w:rsidR="00E159DB" w:rsidRPr="00356545" w:rsidRDefault="00E159DB" w:rsidP="00E159DB">
      <w:pPr>
        <w:pStyle w:val="a3"/>
        <w:rPr>
          <w:rFonts w:ascii="Times New Roman" w:hAnsi="Times New Roman"/>
          <w:sz w:val="28"/>
        </w:rPr>
      </w:pPr>
      <w:r w:rsidRPr="00356545">
        <w:rPr>
          <w:rFonts w:ascii="Times New Roman" w:hAnsi="Times New Roman"/>
          <w:b/>
          <w:sz w:val="28"/>
        </w:rPr>
        <w:t>В</w:t>
      </w:r>
      <w:r w:rsidRPr="00356545">
        <w:rPr>
          <w:rFonts w:ascii="Times New Roman" w:hAnsi="Times New Roman"/>
          <w:sz w:val="28"/>
        </w:rPr>
        <w:t xml:space="preserve"> – виконує,</w:t>
      </w:r>
    </w:p>
    <w:p w:rsidR="00E159DB" w:rsidRPr="00356545" w:rsidRDefault="00E159DB" w:rsidP="00E159DB">
      <w:pPr>
        <w:pStyle w:val="a3"/>
        <w:rPr>
          <w:rFonts w:ascii="Times New Roman" w:hAnsi="Times New Roman"/>
          <w:sz w:val="28"/>
        </w:rPr>
      </w:pPr>
      <w:r w:rsidRPr="00356545">
        <w:rPr>
          <w:rFonts w:ascii="Times New Roman" w:hAnsi="Times New Roman"/>
          <w:b/>
          <w:sz w:val="28"/>
        </w:rPr>
        <w:t>У</w:t>
      </w:r>
      <w:r w:rsidRPr="00356545">
        <w:rPr>
          <w:rFonts w:ascii="Times New Roman" w:hAnsi="Times New Roman"/>
          <w:sz w:val="28"/>
        </w:rPr>
        <w:t xml:space="preserve"> – бере участь,</w:t>
      </w:r>
    </w:p>
    <w:p w:rsidR="00E159DB" w:rsidRPr="00356545" w:rsidRDefault="00E159DB" w:rsidP="00E159DB">
      <w:pPr>
        <w:pStyle w:val="a3"/>
        <w:rPr>
          <w:rFonts w:ascii="Times New Roman" w:hAnsi="Times New Roman"/>
          <w:sz w:val="28"/>
        </w:rPr>
      </w:pPr>
      <w:r w:rsidRPr="00356545">
        <w:rPr>
          <w:rFonts w:ascii="Times New Roman" w:hAnsi="Times New Roman"/>
          <w:b/>
          <w:sz w:val="28"/>
        </w:rPr>
        <w:t>П</w:t>
      </w:r>
      <w:r w:rsidRPr="00356545">
        <w:rPr>
          <w:rFonts w:ascii="Times New Roman" w:hAnsi="Times New Roman"/>
          <w:sz w:val="28"/>
        </w:rPr>
        <w:t xml:space="preserve"> – погоджує,</w:t>
      </w:r>
    </w:p>
    <w:p w:rsidR="00E159DB" w:rsidRPr="00356545" w:rsidRDefault="00E159DB" w:rsidP="00E159DB">
      <w:pPr>
        <w:pStyle w:val="a3"/>
        <w:rPr>
          <w:rFonts w:ascii="Times New Roman" w:hAnsi="Times New Roman"/>
          <w:sz w:val="28"/>
        </w:rPr>
      </w:pPr>
      <w:r w:rsidRPr="00356545">
        <w:rPr>
          <w:rFonts w:ascii="Times New Roman" w:hAnsi="Times New Roman"/>
          <w:b/>
          <w:sz w:val="28"/>
        </w:rPr>
        <w:t>З</w:t>
      </w:r>
      <w:r w:rsidRPr="00356545">
        <w:rPr>
          <w:rFonts w:ascii="Times New Roman" w:hAnsi="Times New Roman"/>
          <w:sz w:val="28"/>
        </w:rPr>
        <w:t xml:space="preserve"> – затверджує</w:t>
      </w:r>
    </w:p>
    <w:p w:rsidR="00E159DB" w:rsidRPr="003A7174" w:rsidRDefault="00E159DB" w:rsidP="00E159DB">
      <w:pPr>
        <w:rPr>
          <w:b/>
          <w:bCs/>
          <w:sz w:val="28"/>
          <w:szCs w:val="28"/>
        </w:rPr>
      </w:pPr>
    </w:p>
    <w:p w:rsidR="00043EC3" w:rsidRDefault="00043EC3" w:rsidP="00043EC3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за підписом начальника відділу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uk-UA"/>
        </w:rPr>
        <w:t xml:space="preserve">Центр надання адміністративних послуг» 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осадової особи відділу «</w:t>
      </w:r>
      <w:r>
        <w:rPr>
          <w:rFonts w:ascii="Times New Roman" w:hAnsi="Times New Roman"/>
          <w:sz w:val="24"/>
          <w:szCs w:val="24"/>
          <w:lang w:eastAsia="uk-UA"/>
        </w:rPr>
        <w:t xml:space="preserve">Центр надання адміністративних послуг», яка підготувала довідку.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 видачі довідки в старостинському окрузі – за підписом старости чи в.о.старости.</w:t>
      </w:r>
    </w:p>
    <w:p w:rsidR="004570EA" w:rsidRDefault="004570EA" w:rsidP="00043EC3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DB"/>
    <w:rsid w:val="00043EC3"/>
    <w:rsid w:val="004570EA"/>
    <w:rsid w:val="009E0ECC"/>
    <w:rsid w:val="00B31473"/>
    <w:rsid w:val="00C40015"/>
    <w:rsid w:val="00E1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8A64"/>
  <w15:chartTrackingRefBased/>
  <w15:docId w15:val="{3E21ED40-DA86-4DD5-BBEC-48273405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3</cp:revision>
  <dcterms:created xsi:type="dcterms:W3CDTF">2020-12-23T18:16:00Z</dcterms:created>
  <dcterms:modified xsi:type="dcterms:W3CDTF">2020-12-27T20:01:00Z</dcterms:modified>
</cp:coreProperties>
</file>